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C738E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lang w:eastAsia="zh-CN"/>
        </w:rPr>
        <w:t>【项目申报】</w:t>
      </w:r>
      <w:r>
        <w:rPr>
          <w:rFonts w:hint="eastAsia" w:ascii="新宋体" w:hAnsi="新宋体" w:eastAsia="新宋体" w:cs="新宋体"/>
          <w:sz w:val="28"/>
          <w:szCs w:val="28"/>
        </w:rPr>
        <w:t>2025年度全国教育科学规划教育考试研究专项申报公告</w:t>
      </w:r>
    </w:p>
    <w:p w14:paraId="0E2EFB6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p>
    <w:p w14:paraId="278F7A7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lang w:eastAsia="zh-CN"/>
        </w:rPr>
        <w:t>各有关单位</w:t>
      </w:r>
    </w:p>
    <w:p w14:paraId="7824507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为做好全国教育科学规划教育考试研究专项（以下简称考试专项）申报工作，现就有关事项公告如下。</w:t>
      </w:r>
    </w:p>
    <w:p w14:paraId="473D3B2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一、专项目的</w:t>
      </w:r>
    </w:p>
    <w:p w14:paraId="7938386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考试专项面向教育强国建设需求和教育考试高质量发展需要，重点资助教育考试领域关系教育发展全局的重要理论和现实问题研究，为构建高质量教育考试评价体系和服务教育考试改革发展提供决策支撑。</w:t>
      </w:r>
    </w:p>
    <w:p w14:paraId="5FE0462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二、选题指南</w:t>
      </w:r>
    </w:p>
    <w:p w14:paraId="0964CA3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b/>
          <w:bCs/>
          <w:sz w:val="28"/>
          <w:szCs w:val="28"/>
        </w:rPr>
      </w:pPr>
      <w:r>
        <w:rPr>
          <w:rFonts w:hint="eastAsia" w:ascii="新宋体" w:hAnsi="新宋体" w:eastAsia="新宋体" w:cs="新宋体"/>
          <w:sz w:val="28"/>
          <w:szCs w:val="28"/>
        </w:rPr>
        <w:t xml:space="preserve">    申报考试专项，须从指南中选题，资助类别在括号中标注，自拟选题不予受理。</w:t>
      </w:r>
      <w:r>
        <w:rPr>
          <w:rFonts w:hint="eastAsia" w:ascii="新宋体" w:hAnsi="新宋体" w:eastAsia="新宋体" w:cs="新宋体"/>
          <w:b/>
          <w:bCs/>
          <w:sz w:val="28"/>
          <w:szCs w:val="28"/>
        </w:rPr>
        <w:t>每个选题原则上只确立1个项目。</w:t>
      </w:r>
    </w:p>
    <w:p w14:paraId="4CD0AFA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三、资助额度</w:t>
      </w:r>
    </w:p>
    <w:p w14:paraId="7C56B66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b/>
          <w:bCs/>
          <w:sz w:val="28"/>
          <w:szCs w:val="28"/>
        </w:rPr>
      </w:pPr>
      <w:r>
        <w:rPr>
          <w:rFonts w:hint="eastAsia" w:ascii="新宋体" w:hAnsi="新宋体" w:eastAsia="新宋体" w:cs="新宋体"/>
          <w:sz w:val="28"/>
          <w:szCs w:val="28"/>
        </w:rPr>
        <w:t xml:space="preserve">    </w:t>
      </w:r>
      <w:r>
        <w:rPr>
          <w:rFonts w:hint="eastAsia" w:ascii="新宋体" w:hAnsi="新宋体" w:eastAsia="新宋体" w:cs="新宋体"/>
          <w:b/>
          <w:bCs/>
          <w:sz w:val="28"/>
          <w:szCs w:val="28"/>
        </w:rPr>
        <w:t>考试专项的类别和资助额度分别为：重点项目，每项资助35万元；一般项目，每项资助20万元；培育项目，每项资助10万元。</w:t>
      </w:r>
    </w:p>
    <w:p w14:paraId="5744106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四、申报条件</w:t>
      </w:r>
    </w:p>
    <w:p w14:paraId="5AB974C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（一）项目申请人须具备下列条件</w:t>
      </w:r>
    </w:p>
    <w:p w14:paraId="3FAA86E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1.申请人须遵守中华人民共和国宪法和法律，坚持正确的政治方向、价值取向和研究导向，遵守全国教育科学规划有关管理规定。</w:t>
      </w:r>
    </w:p>
    <w:p w14:paraId="5A56462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2.考试专项主要面向高等院校，部委直属单位，省级以上研究机构、党校（行政学院）等机构的研究人员申报。</w:t>
      </w:r>
    </w:p>
    <w:p w14:paraId="3199C04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3.重点、一般和培育项目的申请人均须具有副高级以上（含）专业技术职称，或者担任副司（局）级以上（含）领导职务，或者具有博士学位。</w:t>
      </w:r>
    </w:p>
    <w:p w14:paraId="575F442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4.在研的国家社会科学基金、国家自然科学基金、全国教育科学规划、教育部人文社会科学研究项目及其他国家级科研项目（以上统称国家和教育部级基金项目）负责人不得申请专项。同年度申请上述国家和教育部级基金项目的负责人不得申请专项。同年度申请全国教育科学规划项目的成员不得申请专项。</w:t>
      </w:r>
    </w:p>
    <w:p w14:paraId="0924D17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5.凡以博士学位论文或博士后出站报告为基础申报考试专项，须在《全国教育科学规划项目申请书》（以下简称《申请书》）中，注明所申请项目与学位论文（出站报告）的联系和区别。申请鉴定结项时须提交学位论文（出站报告）原件。不得以已出版的内容基本相同的研究成果申请考试专项。</w:t>
      </w:r>
    </w:p>
    <w:p w14:paraId="3D4A1779">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（二）申请人所在单位条件</w:t>
      </w:r>
    </w:p>
    <w:p w14:paraId="3688AAA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1.在相关领域具有较强的师资队伍、科研力量和扎实的学术积累，或丰富的实践经验。</w:t>
      </w:r>
    </w:p>
    <w:p w14:paraId="54A1A5F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2.设有专门负责科研管理工作的职能部门。</w:t>
      </w:r>
    </w:p>
    <w:p w14:paraId="28FD50A9">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3.能够为开展研究工作提供必要条件，并承诺信誉保证。</w:t>
      </w:r>
    </w:p>
    <w:p w14:paraId="5B0FB3E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五、申报要求</w:t>
      </w:r>
    </w:p>
    <w:p w14:paraId="7D571D3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1.</w:t>
      </w:r>
      <w:bookmarkStart w:id="0" w:name="_GoBack"/>
      <w:r>
        <w:rPr>
          <w:rFonts w:hint="eastAsia" w:ascii="新宋体" w:hAnsi="新宋体" w:eastAsia="新宋体" w:cs="新宋体"/>
          <w:b/>
          <w:bCs/>
          <w:sz w:val="28"/>
          <w:szCs w:val="28"/>
        </w:rPr>
        <w:t>考试专项申报不限额。</w:t>
      </w:r>
      <w:bookmarkEnd w:id="0"/>
      <w:r>
        <w:rPr>
          <w:rFonts w:hint="eastAsia" w:ascii="新宋体" w:hAnsi="新宋体" w:eastAsia="新宋体" w:cs="新宋体"/>
          <w:sz w:val="28"/>
          <w:szCs w:val="28"/>
        </w:rPr>
        <w:t>各二级管理机构和申请单位要着力提高申报质量，宁缺毋滥。</w:t>
      </w:r>
    </w:p>
    <w:p w14:paraId="5AEDE6E9">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2.考试专项的研究年限为2—3年，不得延期。培育项目，至少1篇决策咨询报告被《全国教育科学规划课题成果要报》刊发，或被专项合作单位及以上领导肯定性批示、或被专项合作单位及以上党政机关的内刊刊发，同时至少发表1篇核心期刊（或SCI、SSCI、CSSCI、A&amp;HCI）论文。一般、重点项目的成果要求须高于培育项目，成果形式、数量和级别与资助金额和研究年限相匹配。</w:t>
      </w:r>
    </w:p>
    <w:p w14:paraId="33DCE5E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3.申请人应按照《全国教育科学规划管理办法》和《全国教育科学规划课题资金管理办法》（详见我办网站https://onsgep.moe.edu.cn/）的要求，根据实际需要编制科学合理的经费预算。</w:t>
      </w:r>
    </w:p>
    <w:p w14:paraId="204E9B5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4.申请人应严格按照《申请书》和《活页》要求，如实填写材料，确保不存在知识产权争议和科研失信行为。对存在弄虚作假、抄袭剽窃等科研不端行为的，一经查实，5年内不得申报全国教育科学规划项目；已获立项的，立即撤项并通报批评，纳入科研信用不良记录，并责成所在单位依规追责。</w:t>
      </w:r>
    </w:p>
    <w:p w14:paraId="09656E8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5.获准立项的《申请书》视为具有约束力的资助合同文本。项目负责人应遵守相关承诺，履行约定义务，按期完成研究任务；申报时承诺的预期研究成果为结项时必须达到的要件，不得擅自变更。</w:t>
      </w:r>
    </w:p>
    <w:p w14:paraId="190466E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六、工作安排</w:t>
      </w:r>
    </w:p>
    <w:p w14:paraId="012D642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本年度考试专项实行网络申报，“全国教育科学规划管理平台”（以下简称平台，网址https://202.205.185.227/）中的“项目申报系统”为唯一申报平台，申报材料可从平台下载。全国教育科学规划领导小组办公室（以下简称全规办）不受理个人申报。</w:t>
      </w:r>
    </w:p>
    <w:p w14:paraId="6030C1C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1.申报时间安排</w:t>
      </w:r>
    </w:p>
    <w:p w14:paraId="507CCF3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申报系统于2025年4月28日零时至5月30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p>
    <w:p w14:paraId="54F2319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2.审核时间安排</w:t>
      </w:r>
    </w:p>
    <w:p w14:paraId="38AE237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二级管理单位网上审核提交截止时间为2025年6月9日17时。须把加盖公章的《申报数据汇总表》扫描件及审查合格的《申请书》《活页》在平台上提交至全规办。省级教育规划办无需在《申请书》上加盖公章。审核期间可以退回修改提交但不能新增申报。请严格按照以上时间要求审核、报送材料，逾期不予受理。</w:t>
      </w:r>
    </w:p>
    <w:p w14:paraId="5BE3E57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3.报送纸质材料时间安排</w:t>
      </w:r>
    </w:p>
    <w:p w14:paraId="73CEE50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申请书》《活页》和《申报数据汇总表》均无需寄送纸质版。在平台上提交给全规办的所有材料均视为经过各级单位审核同意的文本。待立项公布后，二级管理单位在平台上下载所属立项项目的《申请书》（不需要《活页》），每个项目打印1份，加盖公章后统一寄送至全规办。</w:t>
      </w:r>
    </w:p>
    <w:p w14:paraId="5E8BD82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若有问题需咨询，请先查看《2025年度全国教育科学规划各类项目申报常见问题答疑》和《全国教育科学规划管理平台操作手册——其他类别项目申报》。再有疑问，二级管理单位咨询全规办，地方高校请先咨询省级教育规划办（省级教育规划办电话请上管理平台的“通知公告”栏目查询）。</w:t>
      </w:r>
    </w:p>
    <w:p w14:paraId="7F56836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全规办咨询电话：010—62003471、62003308；</w:t>
      </w:r>
    </w:p>
    <w:p w14:paraId="7EA214D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平台系统及技术问题请咨询400-800-1636，电子信箱：support@e-plugger.com。</w:t>
      </w:r>
    </w:p>
    <w:p w14:paraId="1B3647E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邮寄地址：北京市海淀区北三环中路46号全国教育科学规划领导小组办公室。邮政编码：100088。</w:t>
      </w:r>
    </w:p>
    <w:p w14:paraId="46FDE538">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20"/>
        <w:textAlignment w:val="auto"/>
        <w:rPr>
          <w:rFonts w:hint="eastAsia" w:ascii="新宋体" w:hAnsi="新宋体" w:eastAsia="新宋体" w:cs="新宋体"/>
          <w:b/>
          <w:bCs/>
          <w:color w:val="FF0000"/>
          <w:sz w:val="28"/>
          <w:szCs w:val="28"/>
          <w:lang w:eastAsia="zh-CN"/>
        </w:rPr>
      </w:pPr>
      <w:r>
        <w:rPr>
          <w:rFonts w:hint="eastAsia" w:ascii="新宋体" w:hAnsi="新宋体" w:eastAsia="新宋体" w:cs="新宋体"/>
          <w:sz w:val="28"/>
          <w:szCs w:val="28"/>
        </w:rPr>
        <w:t xml:space="preserve"> </w:t>
      </w:r>
      <w:r>
        <w:rPr>
          <w:rFonts w:hint="eastAsia" w:ascii="新宋体" w:hAnsi="新宋体" w:eastAsia="新宋体" w:cs="新宋体"/>
          <w:b/>
          <w:bCs/>
          <w:color w:val="FF0000"/>
          <w:sz w:val="28"/>
          <w:szCs w:val="28"/>
          <w:lang w:eastAsia="zh-CN"/>
        </w:rPr>
        <w:t>学校要求</w:t>
      </w:r>
    </w:p>
    <w:p w14:paraId="7FDAD106">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新宋体" w:hAnsi="新宋体" w:eastAsia="新宋体" w:cs="新宋体"/>
          <w:b/>
          <w:bCs/>
          <w:color w:val="FF0000"/>
          <w:sz w:val="28"/>
          <w:szCs w:val="28"/>
          <w:lang w:val="en-US" w:eastAsia="zh-CN"/>
        </w:rPr>
      </w:pPr>
      <w:r>
        <w:rPr>
          <w:rFonts w:hint="eastAsia" w:ascii="新宋体" w:hAnsi="新宋体" w:eastAsia="新宋体" w:cs="新宋体"/>
          <w:b/>
          <w:bCs/>
          <w:color w:val="FF0000"/>
          <w:sz w:val="28"/>
          <w:szCs w:val="28"/>
          <w:lang w:val="en-US" w:eastAsia="zh-CN"/>
        </w:rPr>
        <w:t xml:space="preserve">   本次申报由学院统一报送，社科处不受理个人单独报送，纸质材料提交截止时间为5月26日下午5点前，申请书和活页各1份（A4纸打印），待学校审核盖章后反馈至项目负责人，项目负责人再按要求完成网络申报，网上申报截止时间为5月28日上午12点前，逾期不予受理。</w:t>
      </w:r>
    </w:p>
    <w:p w14:paraId="247930D7">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b w:val="0"/>
          <w:bCs w:val="0"/>
          <w:color w:val="auto"/>
          <w:sz w:val="28"/>
          <w:szCs w:val="28"/>
          <w:lang w:val="en-US" w:eastAsia="zh-CN"/>
        </w:rPr>
      </w:pPr>
      <w:r>
        <w:rPr>
          <w:rFonts w:hint="eastAsia" w:ascii="新宋体" w:hAnsi="新宋体" w:eastAsia="新宋体" w:cs="新宋体"/>
          <w:b w:val="0"/>
          <w:bCs w:val="0"/>
          <w:color w:val="auto"/>
          <w:sz w:val="28"/>
          <w:szCs w:val="28"/>
          <w:lang w:val="en-US" w:eastAsia="zh-CN"/>
        </w:rPr>
        <w:t>人文社科处联系人：阳老师，电话：88651091.</w:t>
      </w:r>
    </w:p>
    <w:p w14:paraId="3DC028C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p>
    <w:p w14:paraId="3A2305C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附件</w:t>
      </w:r>
    </w:p>
    <w:p w14:paraId="13A6340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1：  2025年度全国教育科学规划专项指南——教育考试.docx  </w:t>
      </w:r>
    </w:p>
    <w:p w14:paraId="48A1A65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2：  2025年全国教育科学规划项目（国家重点、国家一般、国家青年、教育部重点、教育部青年、博士生项目、专项）-申请书.doc  </w:t>
      </w:r>
    </w:p>
    <w:p w14:paraId="5327CC20">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3：  2025年全国教育科学规划项目（国家重点、国家一般、国家青年、教育部重点、教育部青年、博士生项目、专项）-活页.doc  </w:t>
      </w:r>
    </w:p>
    <w:p w14:paraId="458FDE38">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4：  2025年度全国教育科学规划各类项目申报常见问题答疑.doc  </w:t>
      </w:r>
    </w:p>
    <w:p w14:paraId="32611504">
      <w:pPr>
        <w:keepNext w:val="0"/>
        <w:keepLines w:val="0"/>
        <w:pageBreakBefore w:val="0"/>
        <w:widowControl w:val="0"/>
        <w:kinsoku/>
        <w:wordWrap/>
        <w:overflowPunct/>
        <w:topLinePunct w:val="0"/>
        <w:autoSpaceDE/>
        <w:autoSpaceDN/>
        <w:bidi w:val="0"/>
        <w:adjustRightInd/>
        <w:snapToGrid/>
        <w:spacing w:line="440" w:lineRule="exact"/>
        <w:jc w:val="right"/>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lang w:eastAsia="zh-CN"/>
        </w:rPr>
        <w:t>人文社科处</w:t>
      </w:r>
    </w:p>
    <w:p w14:paraId="4B81BDEA">
      <w:pPr>
        <w:keepNext w:val="0"/>
        <w:keepLines w:val="0"/>
        <w:pageBreakBefore w:val="0"/>
        <w:widowControl w:val="0"/>
        <w:kinsoku/>
        <w:wordWrap/>
        <w:overflowPunct/>
        <w:topLinePunct w:val="0"/>
        <w:autoSpaceDE/>
        <w:autoSpaceDN/>
        <w:bidi w:val="0"/>
        <w:adjustRightInd/>
        <w:snapToGrid/>
        <w:spacing w:line="440" w:lineRule="exact"/>
        <w:jc w:val="righ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2025年4月2</w:t>
      </w:r>
      <w:r>
        <w:rPr>
          <w:rFonts w:hint="eastAsia" w:ascii="新宋体" w:hAnsi="新宋体" w:eastAsia="新宋体" w:cs="新宋体"/>
          <w:sz w:val="28"/>
          <w:szCs w:val="28"/>
          <w:lang w:val="en-US" w:eastAsia="zh-CN"/>
        </w:rPr>
        <w:t>7</w:t>
      </w:r>
      <w:r>
        <w:rPr>
          <w:rFonts w:hint="eastAsia" w:ascii="新宋体" w:hAnsi="新宋体" w:eastAsia="新宋体" w:cs="新宋体"/>
          <w:sz w:val="28"/>
          <w:szCs w:val="28"/>
        </w:rPr>
        <w:t>日</w:t>
      </w:r>
    </w:p>
    <w:p w14:paraId="6DBD1A6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A9795A"/>
    <w:multiLevelType w:val="singleLevel"/>
    <w:tmpl w:val="3BA9795A"/>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9F2CAD"/>
    <w:rsid w:val="148610CC"/>
    <w:rsid w:val="6C9F2CAD"/>
    <w:rsid w:val="766F4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5</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2025-04-27T05:15:00Z</dcterms:created>
  <dc:creator>lenovo155</dc:creator>
  <cp:lastModifiedBy>lenovo155</cp:lastModifiedBy>
  <dcterms:modified xsi:type="dcterms:W3CDTF">2025-04-27T05:22:57Z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E0266D985136424BA7482DF541FC1ADB_11</vt:lpwstr>
  </property>
  <property fmtid="{D5CDD505-2E9C-101B-9397-08002B2CF9AE}" pid="4" name="KSOTemplateDocerSaveRecord">
    <vt:lpwstr>eyJoZGlkIjoiNDQyNzkzYjhmYTU4NTRlZTc4MDkxZmM3MjJjMmY3ODYifQ==</vt:lpwstr>
  </property>
</Properties>
</file>